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21"/>
        </w:rPr>
      </w:pPr>
      <w:r>
        <w:rPr>
          <w:rFonts w:eastAsia="黑体"/>
          <w:sz w:val="32"/>
          <w:szCs w:val="32"/>
        </w:rPr>
        <w:t xml:space="preserve">表2 </w:t>
      </w:r>
      <w:r>
        <w:rPr>
          <w:rFonts w:eastAsia="黑体"/>
          <w:b/>
          <w:bCs/>
          <w:sz w:val="36"/>
          <w:szCs w:val="36"/>
        </w:rPr>
        <w:t xml:space="preserve">                  </w:t>
      </w:r>
    </w:p>
    <w:p>
      <w:pPr>
        <w:tabs>
          <w:tab w:val="left" w:pos="19440"/>
        </w:tabs>
        <w:spacing w:line="480" w:lineRule="exact"/>
        <w:rPr>
          <w:rFonts w:eastAsia="黑体"/>
          <w:bCs/>
          <w:sz w:val="36"/>
          <w:szCs w:val="36"/>
        </w:rPr>
      </w:pPr>
      <w:r>
        <w:rPr>
          <w:rFonts w:eastAsia="黑体"/>
          <w:b/>
          <w:bCs/>
          <w:sz w:val="36"/>
          <w:szCs w:val="36"/>
        </w:rPr>
        <w:t xml:space="preserve">                   </w:t>
      </w:r>
      <w:r>
        <w:rPr>
          <w:rFonts w:eastAsia="方正小标宋简体"/>
          <w:bCs/>
          <w:sz w:val="44"/>
          <w:szCs w:val="44"/>
        </w:rPr>
        <w:t>湖南省高等学校教师系列</w:t>
      </w:r>
      <w:r>
        <w:rPr>
          <w:rFonts w:eastAsia="方正小标宋简体"/>
          <w:bCs/>
          <w:color w:val="auto"/>
          <w:sz w:val="44"/>
          <w:szCs w:val="44"/>
        </w:rPr>
        <w:t>中级专</w:t>
      </w:r>
      <w:r>
        <w:rPr>
          <w:rFonts w:eastAsia="方正小标宋简体"/>
          <w:bCs/>
          <w:sz w:val="44"/>
          <w:szCs w:val="44"/>
        </w:rPr>
        <w:t>业技术职称申报人员情况公示表</w:t>
      </w:r>
      <w:bookmarkStart w:id="0" w:name="_GoBack"/>
      <w:bookmarkEnd w:id="0"/>
    </w:p>
    <w:p>
      <w:pPr>
        <w:spacing w:line="400" w:lineRule="exact"/>
        <w:jc w:val="center"/>
        <w:rPr>
          <w:bCs/>
          <w:sz w:val="32"/>
          <w:szCs w:val="32"/>
          <w:u w:val="single"/>
        </w:rPr>
      </w:pPr>
      <w:r>
        <w:rPr>
          <w:bCs/>
          <w:sz w:val="32"/>
          <w:szCs w:val="32"/>
        </w:rPr>
        <w:t>单位</w:t>
      </w:r>
      <w:r>
        <w:rPr>
          <w:bCs/>
          <w:sz w:val="32"/>
          <w:szCs w:val="32"/>
          <w:u w:val="single"/>
        </w:rPr>
        <w:t xml:space="preserve">  湘潭医卫职业技术学院     </w:t>
      </w:r>
      <w:r>
        <w:rPr>
          <w:bCs/>
          <w:sz w:val="32"/>
          <w:szCs w:val="32"/>
        </w:rPr>
        <w:t xml:space="preserve">  姓名</w:t>
      </w:r>
      <w:r>
        <w:rPr>
          <w:bCs/>
          <w:sz w:val="32"/>
          <w:szCs w:val="32"/>
          <w:u w:val="single"/>
        </w:rPr>
        <w:t xml:space="preserve">   </w:t>
      </w:r>
      <w:r>
        <w:rPr>
          <w:rFonts w:hint="eastAsia"/>
          <w:bCs/>
          <w:sz w:val="32"/>
          <w:szCs w:val="32"/>
          <w:u w:val="single"/>
        </w:rPr>
        <w:t>龙玫</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rPr>
        <w:t>实验师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rPr>
        <w:t>临床医学专业</w:t>
      </w:r>
      <w:r>
        <w:rPr>
          <w:bCs/>
          <w:sz w:val="32"/>
          <w:szCs w:val="32"/>
          <w:u w:val="single"/>
        </w:rPr>
        <w:t xml:space="preserve">     </w:t>
      </w:r>
    </w:p>
    <w:tbl>
      <w:tblPr>
        <w:tblStyle w:val="3"/>
        <w:tblW w:w="22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20"/>
        <w:gridCol w:w="1262"/>
        <w:gridCol w:w="93"/>
        <w:gridCol w:w="1355"/>
        <w:gridCol w:w="159"/>
        <w:gridCol w:w="1103"/>
        <w:gridCol w:w="93"/>
        <w:gridCol w:w="1356"/>
        <w:gridCol w:w="722"/>
        <w:gridCol w:w="1195"/>
        <w:gridCol w:w="1115"/>
        <w:gridCol w:w="993"/>
        <w:gridCol w:w="992"/>
        <w:gridCol w:w="1668"/>
        <w:gridCol w:w="8"/>
        <w:gridCol w:w="706"/>
        <w:gridCol w:w="1204"/>
        <w:gridCol w:w="1344"/>
        <w:gridCol w:w="1023"/>
        <w:gridCol w:w="635"/>
        <w:gridCol w:w="637"/>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jc w:val="center"/>
        </w:trPr>
        <w:tc>
          <w:tcPr>
            <w:tcW w:w="6776" w:type="dxa"/>
            <w:gridSpan w:val="9"/>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8"/>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1335" w:type="dxa"/>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282" w:type="dxa"/>
            <w:gridSpan w:val="2"/>
            <w:tcBorders>
              <w:left w:val="single" w:color="auto" w:sz="4" w:space="0"/>
              <w:right w:val="single" w:color="auto" w:sz="4" w:space="0"/>
            </w:tcBorders>
            <w:noWrap w:val="0"/>
            <w:vAlign w:val="center"/>
          </w:tcPr>
          <w:p>
            <w:pPr>
              <w:spacing w:line="280" w:lineRule="exact"/>
              <w:jc w:val="center"/>
              <w:rPr>
                <w:rFonts w:hint="eastAsia"/>
                <w:szCs w:val="21"/>
              </w:rPr>
            </w:pPr>
            <w:r>
              <w:rPr>
                <w:rFonts w:hint="eastAsia"/>
                <w:szCs w:val="21"/>
              </w:rPr>
              <w:t>龙玫</w:t>
            </w:r>
          </w:p>
        </w:tc>
        <w:tc>
          <w:tcPr>
            <w:tcW w:w="2710" w:type="dxa"/>
            <w:gridSpan w:val="4"/>
            <w:tcBorders>
              <w:left w:val="single" w:color="auto" w:sz="4" w:space="0"/>
              <w:right w:val="single" w:color="auto" w:sz="4" w:space="0"/>
            </w:tcBorders>
            <w:noWrap w:val="0"/>
            <w:vAlign w:val="center"/>
          </w:tcPr>
          <w:p>
            <w:pPr>
              <w:jc w:val="center"/>
              <w:rPr>
                <w:szCs w:val="21"/>
              </w:rPr>
            </w:pPr>
            <w:r>
              <w:rPr>
                <w:szCs w:val="21"/>
              </w:rPr>
              <w:t>出生年月</w:t>
            </w:r>
          </w:p>
        </w:tc>
        <w:tc>
          <w:tcPr>
            <w:tcW w:w="1449" w:type="dxa"/>
            <w:gridSpan w:val="2"/>
            <w:tcBorders>
              <w:left w:val="single" w:color="auto" w:sz="4" w:space="0"/>
              <w:right w:val="single" w:color="auto" w:sz="4" w:space="0"/>
            </w:tcBorders>
            <w:noWrap w:val="0"/>
            <w:vAlign w:val="center"/>
          </w:tcPr>
          <w:p>
            <w:pPr>
              <w:spacing w:line="280" w:lineRule="exact"/>
              <w:ind w:left="-63" w:leftChars="-30" w:right="-73" w:rightChars="-35"/>
              <w:jc w:val="center"/>
              <w:rPr>
                <w:szCs w:val="21"/>
              </w:rPr>
            </w:pPr>
            <w:r>
              <w:rPr>
                <w:rFonts w:hint="eastAsia"/>
                <w:szCs w:val="21"/>
              </w:rPr>
              <w:t>1989.08</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5971" w:type="dxa"/>
            <w:gridSpan w:val="6"/>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教学工作量（其它教学工作量按本校方式计算）</w:t>
            </w:r>
          </w:p>
        </w:tc>
        <w:tc>
          <w:tcPr>
            <w:tcW w:w="4277" w:type="dxa"/>
            <w:gridSpan w:val="4"/>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tc>
        <w:tc>
          <w:tcPr>
            <w:tcW w:w="3349" w:type="dxa"/>
            <w:gridSpan w:val="5"/>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指导青年教师情况</w:t>
            </w: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rFonts w:hint="eastAsia"/>
                <w:szCs w:val="21"/>
              </w:rPr>
            </w:pPr>
            <w:r>
              <w:rPr>
                <w:rFonts w:hint="eastAsia"/>
                <w:szCs w:val="21"/>
              </w:rPr>
              <w:t>女</w:t>
            </w:r>
          </w:p>
        </w:tc>
        <w:tc>
          <w:tcPr>
            <w:tcW w:w="2710" w:type="dxa"/>
            <w:gridSpan w:val="4"/>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szCs w:val="21"/>
              </w:rPr>
            </w:pPr>
            <w:r>
              <w:rPr>
                <w:rFonts w:hint="eastAsia"/>
                <w:szCs w:val="21"/>
              </w:rPr>
              <w:t>2015.09</w:t>
            </w:r>
          </w:p>
        </w:tc>
        <w:tc>
          <w:tcPr>
            <w:tcW w:w="722"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1115"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1985"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1676" w:type="dxa"/>
            <w:gridSpan w:val="2"/>
            <w:vMerge w:val="restart"/>
            <w:tcBorders>
              <w:left w:val="single" w:color="auto" w:sz="4" w:space="0"/>
              <w:right w:val="single" w:color="auto" w:sz="4" w:space="0"/>
            </w:tcBorders>
            <w:noWrap w:val="0"/>
            <w:vAlign w:val="center"/>
          </w:tcPr>
          <w:p>
            <w:pPr>
              <w:spacing w:line="280" w:lineRule="exact"/>
              <w:ind w:left="-63" w:leftChars="-30" w:right="-59" w:rightChars="-28"/>
              <w:jc w:val="center"/>
              <w:rPr>
                <w:szCs w:val="21"/>
              </w:rPr>
            </w:pPr>
            <w:r>
              <w:rPr>
                <w:szCs w:val="21"/>
              </w:rPr>
              <w:t>其它教学工作量</w:t>
            </w:r>
          </w:p>
        </w:tc>
        <w:tc>
          <w:tcPr>
            <w:tcW w:w="4277" w:type="dxa"/>
            <w:gridSpan w:val="4"/>
            <w:vMerge w:val="restart"/>
            <w:tcBorders>
              <w:left w:val="single" w:color="auto" w:sz="4" w:space="0"/>
              <w:right w:val="single" w:color="auto" w:sz="4" w:space="0"/>
            </w:tcBorders>
            <w:noWrap w:val="0"/>
            <w:vAlign w:val="center"/>
          </w:tcPr>
          <w:p>
            <w:pPr>
              <w:numPr>
                <w:ilvl w:val="0"/>
                <w:numId w:val="1"/>
              </w:numPr>
              <w:spacing w:line="280" w:lineRule="exact"/>
              <w:jc w:val="center"/>
              <w:rPr>
                <w:szCs w:val="21"/>
              </w:rPr>
            </w:pPr>
            <w:r>
              <w:rPr>
                <w:rFonts w:hint="eastAsia"/>
                <w:szCs w:val="21"/>
              </w:rPr>
              <w:t>获2</w:t>
            </w:r>
            <w:r>
              <w:rPr>
                <w:szCs w:val="21"/>
              </w:rPr>
              <w:t>020</w:t>
            </w:r>
            <w:r>
              <w:rPr>
                <w:rFonts w:hint="eastAsia"/>
                <w:szCs w:val="21"/>
              </w:rPr>
              <w:t>年度学校教学质量优秀奖；</w:t>
            </w:r>
          </w:p>
          <w:p>
            <w:pPr>
              <w:numPr>
                <w:ilvl w:val="0"/>
                <w:numId w:val="1"/>
              </w:numPr>
              <w:spacing w:line="280" w:lineRule="exact"/>
              <w:jc w:val="center"/>
              <w:rPr>
                <w:rFonts w:hint="eastAsia"/>
                <w:color w:val="FF0000"/>
                <w:szCs w:val="21"/>
              </w:rPr>
            </w:pPr>
            <w:r>
              <w:rPr>
                <w:rFonts w:hint="eastAsia"/>
                <w:szCs w:val="21"/>
              </w:rPr>
              <w:t>参与2</w:t>
            </w:r>
            <w:r>
              <w:rPr>
                <w:szCs w:val="21"/>
              </w:rPr>
              <w:t>022</w:t>
            </w:r>
            <w:r>
              <w:rPr>
                <w:rFonts w:hint="eastAsia"/>
                <w:szCs w:val="21"/>
              </w:rPr>
              <w:t>年学校教师思想政治教育教学能力比赛团队获得三等奖</w:t>
            </w:r>
          </w:p>
        </w:tc>
        <w:tc>
          <w:tcPr>
            <w:tcW w:w="3349" w:type="dxa"/>
            <w:gridSpan w:val="5"/>
            <w:vMerge w:val="restart"/>
            <w:tcBorders>
              <w:left w:val="single" w:color="auto" w:sz="4" w:space="0"/>
              <w:right w:val="single" w:color="auto" w:sz="4" w:space="0"/>
            </w:tcBorders>
            <w:noWrap w:val="0"/>
            <w:vAlign w:val="center"/>
          </w:tcPr>
          <w:p>
            <w:pPr>
              <w:spacing w:line="280" w:lineRule="exact"/>
              <w:jc w:val="center"/>
              <w:rPr>
                <w:color w:val="FF0000"/>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3"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992"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1676"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4277"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349"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2617" w:type="dxa"/>
            <w:gridSpan w:val="3"/>
            <w:vMerge w:val="restart"/>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现任专业技术职称</w:t>
            </w:r>
          </w:p>
        </w:tc>
        <w:tc>
          <w:tcPr>
            <w:tcW w:w="1607" w:type="dxa"/>
            <w:gridSpan w:val="3"/>
            <w:vMerge w:val="restart"/>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szCs w:val="21"/>
              </w:rPr>
            </w:pPr>
            <w:r>
              <w:rPr>
                <w:rFonts w:hint="eastAsia"/>
                <w:szCs w:val="21"/>
              </w:rPr>
              <w:t>主治医师</w:t>
            </w:r>
          </w:p>
        </w:tc>
        <w:tc>
          <w:tcPr>
            <w:tcW w:w="1103" w:type="dxa"/>
            <w:vMerge w:val="restart"/>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szCs w:val="21"/>
              </w:rPr>
            </w:pPr>
            <w:r>
              <w:rPr>
                <w:rFonts w:hint="eastAsia"/>
                <w:szCs w:val="21"/>
              </w:rPr>
              <w:t>2021年4月</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4277"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349"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2617" w:type="dxa"/>
            <w:gridSpan w:val="3"/>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07" w:type="dxa"/>
            <w:gridSpan w:val="3"/>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103" w:type="dxa"/>
            <w:vMerge w:val="continue"/>
            <w:tcBorders>
              <w:left w:val="single" w:color="auto" w:sz="4" w:space="0"/>
              <w:bottom w:val="single" w:color="auto" w:sz="4" w:space="0"/>
              <w:right w:val="single" w:color="auto" w:sz="4" w:space="0"/>
            </w:tcBorders>
            <w:noWrap w:val="0"/>
            <w:vAlign w:val="center"/>
          </w:tcPr>
          <w:p>
            <w:pPr>
              <w:ind w:left="-13" w:leftChars="-51" w:right="-107" w:rightChars="-51" w:hanging="94" w:hangingChars="45"/>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15" w:type="dxa"/>
            <w:vMerge w:val="restart"/>
            <w:tcBorders>
              <w:left w:val="single" w:color="auto" w:sz="4" w:space="0"/>
              <w:right w:val="single" w:color="auto" w:sz="4" w:space="0"/>
            </w:tcBorders>
            <w:noWrap w:val="0"/>
            <w:vAlign w:val="center"/>
          </w:tcPr>
          <w:p>
            <w:pPr>
              <w:spacing w:line="280" w:lineRule="exact"/>
              <w:ind w:left="180"/>
              <w:rPr>
                <w:rFonts w:hint="eastAsia"/>
                <w:color w:val="auto"/>
                <w:szCs w:val="21"/>
              </w:rPr>
            </w:pPr>
            <w:r>
              <w:rPr>
                <w:rFonts w:hint="eastAsia"/>
                <w:color w:val="auto"/>
                <w:szCs w:val="21"/>
              </w:rPr>
              <w:t>2020年</w:t>
            </w:r>
          </w:p>
          <w:p>
            <w:pPr>
              <w:spacing w:line="280" w:lineRule="exact"/>
              <w:ind w:left="180"/>
              <w:rPr>
                <w:rFonts w:hint="eastAsia"/>
                <w:color w:val="auto"/>
                <w:szCs w:val="21"/>
              </w:rPr>
            </w:pPr>
            <w:r>
              <w:rPr>
                <w:rFonts w:hint="eastAsia"/>
                <w:color w:val="auto"/>
                <w:szCs w:val="21"/>
              </w:rPr>
              <w:t>2021年</w:t>
            </w:r>
          </w:p>
          <w:p>
            <w:pPr>
              <w:spacing w:line="280" w:lineRule="exact"/>
              <w:ind w:left="180"/>
              <w:rPr>
                <w:rFonts w:hint="eastAsia"/>
                <w:color w:val="auto"/>
                <w:szCs w:val="21"/>
              </w:rPr>
            </w:pPr>
            <w:r>
              <w:rPr>
                <w:rFonts w:hint="eastAsia"/>
                <w:color w:val="auto"/>
                <w:szCs w:val="21"/>
              </w:rPr>
              <w:t>2022年</w:t>
            </w:r>
          </w:p>
          <w:p>
            <w:pPr>
              <w:spacing w:line="280" w:lineRule="exact"/>
              <w:ind w:left="180"/>
              <w:rPr>
                <w:color w:val="FF0000"/>
                <w:szCs w:val="21"/>
              </w:rPr>
            </w:pPr>
            <w:r>
              <w:rPr>
                <w:rFonts w:hint="eastAsia"/>
                <w:color w:val="auto"/>
                <w:szCs w:val="21"/>
              </w:rPr>
              <w:t>202</w:t>
            </w:r>
            <w:r>
              <w:rPr>
                <w:color w:val="auto"/>
                <w:szCs w:val="21"/>
              </w:rPr>
              <w:t>3</w:t>
            </w:r>
            <w:r>
              <w:rPr>
                <w:rFonts w:hint="eastAsia"/>
                <w:color w:val="auto"/>
                <w:szCs w:val="21"/>
              </w:rPr>
              <w:t>年</w:t>
            </w:r>
          </w:p>
        </w:tc>
        <w:tc>
          <w:tcPr>
            <w:tcW w:w="993" w:type="dxa"/>
            <w:vMerge w:val="restart"/>
            <w:tcBorders>
              <w:left w:val="single" w:color="auto" w:sz="4" w:space="0"/>
              <w:right w:val="single" w:color="auto" w:sz="4" w:space="0"/>
            </w:tcBorders>
            <w:noWrap w:val="0"/>
            <w:vAlign w:val="center"/>
          </w:tcPr>
          <w:p>
            <w:pPr>
              <w:spacing w:line="280" w:lineRule="exact"/>
              <w:ind w:left="180"/>
              <w:jc w:val="center"/>
              <w:rPr>
                <w:rFonts w:hint="eastAsia"/>
                <w:szCs w:val="21"/>
              </w:rPr>
            </w:pPr>
            <w:r>
              <w:rPr>
                <w:rFonts w:hint="eastAsia"/>
                <w:szCs w:val="21"/>
              </w:rPr>
              <w:t>128节</w:t>
            </w:r>
          </w:p>
          <w:p>
            <w:pPr>
              <w:spacing w:line="280" w:lineRule="exact"/>
              <w:ind w:left="180"/>
              <w:jc w:val="center"/>
              <w:rPr>
                <w:rFonts w:hint="eastAsia"/>
                <w:szCs w:val="21"/>
              </w:rPr>
            </w:pPr>
            <w:r>
              <w:rPr>
                <w:rFonts w:hint="eastAsia"/>
                <w:szCs w:val="21"/>
              </w:rPr>
              <w:t>128节</w:t>
            </w:r>
          </w:p>
          <w:p>
            <w:pPr>
              <w:spacing w:line="280" w:lineRule="exact"/>
              <w:ind w:left="180"/>
              <w:jc w:val="center"/>
              <w:rPr>
                <w:rFonts w:hint="eastAsia"/>
                <w:szCs w:val="21"/>
              </w:rPr>
            </w:pPr>
            <w:r>
              <w:rPr>
                <w:rFonts w:hint="eastAsia"/>
                <w:szCs w:val="21"/>
              </w:rPr>
              <w:t>112节</w:t>
            </w:r>
          </w:p>
          <w:p>
            <w:pPr>
              <w:spacing w:line="280" w:lineRule="exact"/>
              <w:ind w:left="180"/>
              <w:jc w:val="center"/>
              <w:rPr>
                <w:szCs w:val="21"/>
              </w:rPr>
            </w:pPr>
            <w:r>
              <w:rPr>
                <w:rFonts w:hint="eastAsia"/>
                <w:szCs w:val="21"/>
              </w:rPr>
              <w:t>112节</w:t>
            </w:r>
          </w:p>
        </w:tc>
        <w:tc>
          <w:tcPr>
            <w:tcW w:w="992" w:type="dxa"/>
            <w:vMerge w:val="restart"/>
            <w:tcBorders>
              <w:left w:val="single" w:color="auto" w:sz="4" w:space="0"/>
              <w:right w:val="single" w:color="auto" w:sz="4" w:space="0"/>
            </w:tcBorders>
            <w:noWrap w:val="0"/>
            <w:vAlign w:val="center"/>
          </w:tcPr>
          <w:p>
            <w:pPr>
              <w:spacing w:line="280" w:lineRule="exact"/>
              <w:ind w:left="180"/>
              <w:jc w:val="center"/>
              <w:rPr>
                <w:rFonts w:hint="eastAsia"/>
                <w:szCs w:val="21"/>
              </w:rPr>
            </w:pPr>
            <w:r>
              <w:rPr>
                <w:rFonts w:hint="eastAsia"/>
                <w:szCs w:val="21"/>
              </w:rPr>
              <w:t>23</w:t>
            </w:r>
            <w:r>
              <w:rPr>
                <w:szCs w:val="21"/>
              </w:rPr>
              <w:t>0</w:t>
            </w:r>
            <w:r>
              <w:rPr>
                <w:rFonts w:hint="eastAsia"/>
                <w:szCs w:val="21"/>
              </w:rPr>
              <w:t>节</w:t>
            </w:r>
          </w:p>
          <w:p>
            <w:pPr>
              <w:spacing w:line="280" w:lineRule="exact"/>
              <w:ind w:left="180"/>
              <w:jc w:val="center"/>
              <w:rPr>
                <w:rFonts w:hint="eastAsia"/>
                <w:szCs w:val="21"/>
              </w:rPr>
            </w:pPr>
            <w:r>
              <w:rPr>
                <w:szCs w:val="21"/>
              </w:rPr>
              <w:t>334</w:t>
            </w:r>
            <w:r>
              <w:rPr>
                <w:rFonts w:hint="eastAsia"/>
                <w:szCs w:val="21"/>
              </w:rPr>
              <w:t>节</w:t>
            </w:r>
          </w:p>
          <w:p>
            <w:pPr>
              <w:spacing w:line="280" w:lineRule="exact"/>
              <w:ind w:left="180"/>
              <w:jc w:val="center"/>
              <w:rPr>
                <w:rFonts w:hint="eastAsia"/>
                <w:szCs w:val="21"/>
              </w:rPr>
            </w:pPr>
            <w:r>
              <w:rPr>
                <w:rFonts w:hint="eastAsia"/>
                <w:szCs w:val="21"/>
              </w:rPr>
              <w:t>4</w:t>
            </w:r>
            <w:r>
              <w:rPr>
                <w:szCs w:val="21"/>
              </w:rPr>
              <w:t>02</w:t>
            </w:r>
            <w:r>
              <w:rPr>
                <w:rFonts w:hint="eastAsia"/>
                <w:szCs w:val="21"/>
              </w:rPr>
              <w:t>节</w:t>
            </w:r>
          </w:p>
          <w:p>
            <w:pPr>
              <w:spacing w:line="280" w:lineRule="exact"/>
              <w:ind w:left="180"/>
              <w:jc w:val="center"/>
              <w:rPr>
                <w:szCs w:val="21"/>
              </w:rPr>
            </w:pPr>
            <w:r>
              <w:rPr>
                <w:rFonts w:hint="eastAsia"/>
                <w:szCs w:val="21"/>
              </w:rPr>
              <w:t>4</w:t>
            </w:r>
            <w:r>
              <w:rPr>
                <w:szCs w:val="21"/>
              </w:rPr>
              <w:t>92</w:t>
            </w:r>
            <w:r>
              <w:rPr>
                <w:rFonts w:hint="eastAsia"/>
                <w:szCs w:val="21"/>
              </w:rPr>
              <w:t>节</w:t>
            </w:r>
          </w:p>
        </w:tc>
        <w:tc>
          <w:tcPr>
            <w:tcW w:w="1676" w:type="dxa"/>
            <w:gridSpan w:val="2"/>
            <w:vMerge w:val="restart"/>
            <w:tcBorders>
              <w:left w:val="single" w:color="auto" w:sz="4" w:space="0"/>
              <w:right w:val="single" w:color="auto" w:sz="4" w:space="0"/>
            </w:tcBorders>
            <w:noWrap w:val="0"/>
            <w:vAlign w:val="center"/>
          </w:tcPr>
          <w:p>
            <w:pPr>
              <w:spacing w:line="280" w:lineRule="exact"/>
              <w:rPr>
                <w:szCs w:val="21"/>
              </w:rPr>
            </w:pPr>
            <w:r>
              <w:rPr>
                <w:rFonts w:hint="eastAsia"/>
                <w:szCs w:val="21"/>
              </w:rPr>
              <w:t>负责《全科医学导论》课程的出卷；参与学校期末考试的监考</w:t>
            </w:r>
          </w:p>
        </w:tc>
        <w:tc>
          <w:tcPr>
            <w:tcW w:w="4277" w:type="dxa"/>
            <w:gridSpan w:val="4"/>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3349" w:type="dxa"/>
            <w:gridSpan w:val="5"/>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335" w:type="dxa"/>
            <w:tcBorders>
              <w:left w:val="single" w:color="auto" w:sz="4" w:space="0"/>
              <w:bottom w:val="single" w:color="auto" w:sz="4" w:space="0"/>
              <w:right w:val="single" w:color="auto" w:sz="4" w:space="0"/>
            </w:tcBorders>
            <w:noWrap w:val="0"/>
            <w:vAlign w:val="center"/>
          </w:tcPr>
          <w:p>
            <w:pPr>
              <w:spacing w:line="280" w:lineRule="exact"/>
              <w:jc w:val="distribute"/>
              <w:rPr>
                <w:szCs w:val="21"/>
              </w:rPr>
            </w:pPr>
            <w:r>
              <w:rPr>
                <w:szCs w:val="21"/>
              </w:rPr>
              <w:t>外语成绩</w:t>
            </w:r>
          </w:p>
        </w:tc>
        <w:tc>
          <w:tcPr>
            <w:tcW w:w="1282"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tcBorders>
              <w:left w:val="single" w:color="auto" w:sz="4" w:space="0"/>
              <w:bottom w:val="single" w:color="auto" w:sz="4" w:space="0"/>
              <w:right w:val="single" w:color="auto" w:sz="4" w:space="0"/>
            </w:tcBorders>
            <w:noWrap w:val="0"/>
            <w:vAlign w:val="center"/>
          </w:tcPr>
          <w:p>
            <w:pPr>
              <w:jc w:val="center"/>
              <w:rPr>
                <w:szCs w:val="21"/>
              </w:rPr>
            </w:pPr>
            <w:r>
              <w:rPr>
                <w:spacing w:val="-20"/>
                <w:szCs w:val="21"/>
              </w:rPr>
              <w:t>计算机成绩</w:t>
            </w:r>
          </w:p>
        </w:tc>
        <w:tc>
          <w:tcPr>
            <w:tcW w:w="1449" w:type="dxa"/>
            <w:gridSpan w:val="2"/>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115"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93"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992" w:type="dxa"/>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676"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4277"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349"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282"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rFonts w:hint="eastAsia"/>
                <w:szCs w:val="21"/>
              </w:rPr>
              <w:t>大学本科</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szCs w:val="21"/>
              </w:rPr>
            </w:pPr>
            <w:r>
              <w:rPr>
                <w:rFonts w:hint="eastAsia"/>
                <w:szCs w:val="21"/>
              </w:rPr>
              <w:t>学士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4277" w:type="dxa"/>
            <w:gridSpan w:val="4"/>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3349" w:type="dxa"/>
            <w:gridSpan w:val="5"/>
            <w:vMerge w:val="continue"/>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26" w:type="dxa"/>
            <w:gridSpan w:val="9"/>
            <w:vMerge w:val="restart"/>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1335"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282" w:type="dxa"/>
            <w:gridSpan w:val="2"/>
            <w:vMerge w:val="restart"/>
            <w:tcBorders>
              <w:left w:val="single" w:color="auto" w:sz="4" w:space="0"/>
              <w:right w:val="single" w:color="auto" w:sz="4" w:space="0"/>
            </w:tcBorders>
            <w:noWrap w:val="0"/>
            <w:vAlign w:val="center"/>
          </w:tcPr>
          <w:p>
            <w:pPr>
              <w:widowControl/>
              <w:jc w:val="center"/>
              <w:rPr>
                <w:szCs w:val="21"/>
              </w:rPr>
            </w:pPr>
            <w:r>
              <w:rPr>
                <w:rFonts w:hint="eastAsia"/>
                <w:szCs w:val="21"/>
              </w:rPr>
              <w:t>临床医学</w:t>
            </w:r>
          </w:p>
        </w:tc>
        <w:tc>
          <w:tcPr>
            <w:tcW w:w="2710" w:type="dxa"/>
            <w:gridSpan w:val="4"/>
            <w:vMerge w:val="restart"/>
            <w:tcBorders>
              <w:left w:val="single" w:color="auto" w:sz="4" w:space="0"/>
              <w:right w:val="single" w:color="auto" w:sz="4" w:space="0"/>
            </w:tcBorders>
            <w:noWrap w:val="0"/>
            <w:vAlign w:val="center"/>
          </w:tcPr>
          <w:p>
            <w:pPr>
              <w:jc w:val="center"/>
              <w:rPr>
                <w:szCs w:val="21"/>
              </w:rPr>
            </w:pPr>
            <w:r>
              <w:rPr>
                <w:szCs w:val="21"/>
              </w:rPr>
              <w:t>是否破格</w:t>
            </w:r>
          </w:p>
        </w:tc>
        <w:tc>
          <w:tcPr>
            <w:tcW w:w="1449" w:type="dxa"/>
            <w:gridSpan w:val="2"/>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szCs w:val="21"/>
              </w:rPr>
            </w:pPr>
            <w:r>
              <w:rPr>
                <w:rFonts w:hint="eastAsia"/>
                <w:szCs w:val="21"/>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jc w:val="center"/>
        </w:trPr>
        <w:tc>
          <w:tcPr>
            <w:tcW w:w="133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82" w:type="dxa"/>
            <w:gridSpan w:val="2"/>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4"/>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restart"/>
            <w:tcBorders>
              <w:left w:val="single" w:color="auto" w:sz="4" w:space="0"/>
              <w:right w:val="single" w:color="auto" w:sz="4" w:space="0"/>
            </w:tcBorders>
            <w:noWrap w:val="0"/>
            <w:vAlign w:val="center"/>
          </w:tcPr>
          <w:p>
            <w:pPr>
              <w:spacing w:line="280" w:lineRule="exact"/>
              <w:jc w:val="center"/>
              <w:rPr>
                <w:color w:val="FF0000"/>
                <w:szCs w:val="21"/>
              </w:rPr>
            </w:pPr>
            <w:r>
              <w:rPr>
                <w:rFonts w:hint="eastAsia"/>
                <w:color w:val="auto"/>
                <w:szCs w:val="21"/>
              </w:rPr>
              <w:t>《全科医学导论》、《诊断学》实训教学</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5327" w:type="dxa"/>
            <w:gridSpan w:val="7"/>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gridSpan w:val="2"/>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rFonts w:hint="eastAsia"/>
                <w:szCs w:val="21"/>
              </w:rPr>
              <w:t>吉首大学临床医学专业</w:t>
            </w:r>
          </w:p>
        </w:tc>
        <w:tc>
          <w:tcPr>
            <w:tcW w:w="1449" w:type="dxa"/>
            <w:gridSpan w:val="2"/>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rFonts w:hint="eastAsia"/>
                <w:szCs w:val="21"/>
              </w:rPr>
              <w:t>2015年6月</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1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3"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676" w:type="dxa"/>
            <w:gridSpan w:val="2"/>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9"/>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5327" w:type="dxa"/>
            <w:gridSpan w:val="7"/>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449" w:type="dxa"/>
            <w:gridSpan w:val="2"/>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主要论著或论文（标题、刊物名称、发表时间、作者排名、代表作）</w:t>
            </w:r>
          </w:p>
        </w:tc>
        <w:tc>
          <w:tcPr>
            <w:tcW w:w="2108"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szCs w:val="21"/>
              </w:rPr>
              <w:t>论文总数</w:t>
            </w:r>
          </w:p>
        </w:tc>
        <w:tc>
          <w:tcPr>
            <w:tcW w:w="992" w:type="dxa"/>
            <w:vMerge w:val="restart"/>
            <w:tcBorders>
              <w:left w:val="single" w:color="auto" w:sz="4" w:space="0"/>
              <w:right w:val="single" w:color="auto" w:sz="4" w:space="0"/>
            </w:tcBorders>
            <w:noWrap w:val="0"/>
            <w:vAlign w:val="center"/>
          </w:tcPr>
          <w:p>
            <w:pPr>
              <w:spacing w:line="280" w:lineRule="exact"/>
              <w:jc w:val="center"/>
              <w:rPr>
                <w:szCs w:val="21"/>
              </w:rPr>
            </w:pPr>
            <w:r>
              <w:rPr>
                <w:rFonts w:hint="eastAsia"/>
                <w:szCs w:val="21"/>
              </w:rPr>
              <w:t>2篇</w:t>
            </w:r>
          </w:p>
        </w:tc>
        <w:tc>
          <w:tcPr>
            <w:tcW w:w="7225" w:type="dxa"/>
            <w:gridSpan w:val="8"/>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szCs w:val="21"/>
              </w:rPr>
            </w:pPr>
            <w:r>
              <w:rPr>
                <w:rFonts w:hint="eastAsia"/>
                <w:szCs w:val="21"/>
              </w:rPr>
              <w:t>无</w:t>
            </w:r>
          </w:p>
        </w:tc>
        <w:tc>
          <w:tcPr>
            <w:tcW w:w="1234"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szCs w:val="21"/>
              </w:rPr>
              <w:t>近五年年度考核情况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2108"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99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225"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09" w:type="dxa"/>
            <w:gridSpan w:val="15"/>
            <w:vMerge w:val="restart"/>
            <w:tcBorders>
              <w:left w:val="single" w:color="auto" w:sz="4" w:space="0"/>
              <w:right w:val="single" w:color="auto" w:sz="4" w:space="0"/>
            </w:tcBorders>
            <w:noWrap w:val="0"/>
            <w:vAlign w:val="center"/>
          </w:tcPr>
          <w:p>
            <w:pPr>
              <w:spacing w:line="280" w:lineRule="exact"/>
              <w:rPr>
                <w:szCs w:val="21"/>
              </w:rPr>
            </w:pPr>
          </w:p>
          <w:p>
            <w:pPr>
              <w:spacing w:line="280" w:lineRule="exact"/>
              <w:rPr>
                <w:szCs w:val="21"/>
              </w:rPr>
            </w:pPr>
            <w:r>
              <w:rPr>
                <w:rFonts w:hint="eastAsia"/>
                <w:szCs w:val="21"/>
              </w:rPr>
              <w:t>1</w:t>
            </w:r>
            <w:r>
              <w:rPr>
                <w:szCs w:val="21"/>
              </w:rPr>
              <w:t>.</w:t>
            </w:r>
            <w:r>
              <w:rPr>
                <w:rFonts w:hint="eastAsia"/>
                <w:szCs w:val="21"/>
              </w:rPr>
              <w:t xml:space="preserve">高职临床医学专业学生毕业后去向调查分析 </w:t>
            </w:r>
            <w:r>
              <w:rPr>
                <w:szCs w:val="21"/>
              </w:rPr>
              <w:t xml:space="preserve">    </w:t>
            </w:r>
            <w:r>
              <w:rPr>
                <w:rFonts w:hint="eastAsia"/>
                <w:szCs w:val="21"/>
              </w:rPr>
              <w:t xml:space="preserve">科教文化 </w:t>
            </w:r>
            <w:r>
              <w:rPr>
                <w:szCs w:val="21"/>
              </w:rPr>
              <w:t xml:space="preserve">  2021</w:t>
            </w:r>
            <w:r>
              <w:rPr>
                <w:rFonts w:hint="eastAsia"/>
                <w:szCs w:val="21"/>
              </w:rPr>
              <w:t xml:space="preserve">年 </w:t>
            </w:r>
            <w:r>
              <w:rPr>
                <w:szCs w:val="21"/>
              </w:rPr>
              <w:t xml:space="preserve">   </w:t>
            </w:r>
            <w:r>
              <w:rPr>
                <w:rFonts w:hint="eastAsia"/>
                <w:szCs w:val="21"/>
              </w:rPr>
              <w:t>第一</w:t>
            </w:r>
          </w:p>
          <w:p>
            <w:pPr>
              <w:spacing w:line="280" w:lineRule="exact"/>
              <w:rPr>
                <w:szCs w:val="21"/>
              </w:rPr>
            </w:pPr>
            <w:r>
              <w:rPr>
                <w:rFonts w:hint="eastAsia"/>
                <w:szCs w:val="21"/>
              </w:rPr>
              <w:t>2</w:t>
            </w:r>
            <w:r>
              <w:rPr>
                <w:szCs w:val="21"/>
              </w:rPr>
              <w:t>.</w:t>
            </w:r>
            <w:r>
              <w:rPr>
                <w:rFonts w:hint="eastAsia"/>
                <w:szCs w:val="21"/>
              </w:rPr>
              <w:t xml:space="preserve">高职临床医学诊断学实训教学方法的探讨 </w:t>
            </w:r>
            <w:r>
              <w:rPr>
                <w:szCs w:val="21"/>
              </w:rPr>
              <w:t xml:space="preserve">      </w:t>
            </w:r>
            <w:r>
              <w:rPr>
                <w:rFonts w:hint="eastAsia"/>
                <w:szCs w:val="21"/>
              </w:rPr>
              <w:t xml:space="preserve">传奇故事 </w:t>
            </w:r>
            <w:r>
              <w:rPr>
                <w:szCs w:val="21"/>
              </w:rPr>
              <w:t xml:space="preserve">  </w:t>
            </w:r>
            <w:r>
              <w:rPr>
                <w:rFonts w:hint="eastAsia"/>
                <w:szCs w:val="21"/>
              </w:rPr>
              <w:t xml:space="preserve">2022年 </w:t>
            </w:r>
            <w:r>
              <w:rPr>
                <w:szCs w:val="21"/>
              </w:rPr>
              <w:t xml:space="preserve">   </w:t>
            </w:r>
            <w:r>
              <w:rPr>
                <w:rFonts w:hint="eastAsia"/>
                <w:szCs w:val="21"/>
              </w:rPr>
              <w:t>第一</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rPr>
              <w:t>2018</w:t>
            </w:r>
            <w:r>
              <w:rPr>
                <w:szCs w:val="21"/>
              </w:rPr>
              <w:t>年</w:t>
            </w: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rPr>
              <w:t>2019</w:t>
            </w:r>
            <w:r>
              <w:rPr>
                <w:szCs w:val="21"/>
              </w:rPr>
              <w:t>年</w:t>
            </w: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rPr>
              <w:t>2020</w:t>
            </w:r>
            <w:r>
              <w:rPr>
                <w:szCs w:val="21"/>
              </w:rPr>
              <w:t>年</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szCs w:val="21"/>
              </w:rPr>
              <w:t>202</w:t>
            </w:r>
            <w:r>
              <w:rPr>
                <w:rFonts w:hint="eastAsia"/>
                <w:szCs w:val="21"/>
              </w:rPr>
              <w:t>1年</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szCs w:val="21"/>
              </w:rPr>
              <w:t>202</w:t>
            </w:r>
            <w:r>
              <w:rPr>
                <w:rFonts w:hint="eastAsia"/>
                <w:szCs w:val="21"/>
              </w:rPr>
              <w:t>2年</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5"/>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p>
        </w:tc>
        <w:tc>
          <w:tcPr>
            <w:tcW w:w="1355"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p>
        </w:tc>
        <w:tc>
          <w:tcPr>
            <w:tcW w:w="1355"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rFonts w:hint="eastAsia"/>
                <w:szCs w:val="21"/>
              </w:rPr>
            </w:pPr>
            <w:r>
              <w:rPr>
                <w:rFonts w:hint="eastAsia"/>
                <w:szCs w:val="21"/>
              </w:rPr>
              <w:t>合格</w:t>
            </w:r>
          </w:p>
        </w:tc>
        <w:tc>
          <w:tcPr>
            <w:tcW w:w="1355"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rPr>
              <w:t>合格</w:t>
            </w:r>
          </w:p>
        </w:tc>
        <w:tc>
          <w:tcPr>
            <w:tcW w:w="1356"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jc w:val="center"/>
              <w:rPr>
                <w:szCs w:val="21"/>
              </w:rPr>
            </w:pPr>
            <w:r>
              <w:rPr>
                <w:rFonts w:hint="eastAsia"/>
                <w:szCs w:val="21"/>
              </w:rPr>
              <w:t>合格</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5"/>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jc w:val="center"/>
        </w:trPr>
        <w:tc>
          <w:tcPr>
            <w:tcW w:w="6776" w:type="dxa"/>
            <w:gridSpan w:val="9"/>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5"/>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5" w:hRule="atLeast"/>
          <w:jc w:val="center"/>
        </w:trPr>
        <w:tc>
          <w:tcPr>
            <w:tcW w:w="6776" w:type="dxa"/>
            <w:gridSpan w:val="9"/>
            <w:vMerge w:val="restart"/>
            <w:tcBorders>
              <w:left w:val="single" w:color="auto" w:sz="4" w:space="0"/>
              <w:bottom w:val="single" w:color="auto" w:sz="4" w:space="0"/>
              <w:right w:val="single" w:color="auto" w:sz="4" w:space="0"/>
            </w:tcBorders>
            <w:noWrap w:val="0"/>
            <w:vAlign w:val="center"/>
          </w:tcPr>
          <w:p>
            <w:pPr>
              <w:spacing w:line="280" w:lineRule="exact"/>
              <w:rPr>
                <w:rFonts w:hint="eastAsia"/>
                <w:szCs w:val="21"/>
              </w:rPr>
            </w:pPr>
            <w:r>
              <w:rPr>
                <w:rFonts w:hint="eastAsia"/>
                <w:szCs w:val="21"/>
              </w:rPr>
              <w:t>一、工作经历：</w:t>
            </w:r>
          </w:p>
          <w:p>
            <w:pPr>
              <w:spacing w:line="280" w:lineRule="exact"/>
              <w:rPr>
                <w:rFonts w:hint="eastAsia"/>
                <w:szCs w:val="21"/>
              </w:rPr>
            </w:pPr>
            <w:r>
              <w:rPr>
                <w:rFonts w:hint="eastAsia"/>
                <w:szCs w:val="21"/>
              </w:rPr>
              <w:t>2015年9月-2018年9月 中南大学湘雅医院进行内科住院医师规范化培训</w:t>
            </w:r>
          </w:p>
          <w:p>
            <w:pPr>
              <w:spacing w:line="280" w:lineRule="exact"/>
              <w:rPr>
                <w:szCs w:val="21"/>
              </w:rPr>
            </w:pPr>
            <w:r>
              <w:rPr>
                <w:rFonts w:hint="eastAsia"/>
                <w:szCs w:val="21"/>
              </w:rPr>
              <w:t>2018年10月-2019年6月 洪江市人民医院任职住院医师</w:t>
            </w:r>
          </w:p>
          <w:p>
            <w:pPr>
              <w:spacing w:line="280" w:lineRule="exact"/>
              <w:rPr>
                <w:szCs w:val="21"/>
              </w:rPr>
            </w:pPr>
            <w:r>
              <w:rPr>
                <w:rFonts w:hint="eastAsia"/>
                <w:szCs w:val="21"/>
              </w:rPr>
              <w:t>2019年7月至今 湘潭医卫职业技术学院从事教学工作</w:t>
            </w:r>
          </w:p>
          <w:p>
            <w:pPr>
              <w:spacing w:line="280" w:lineRule="exact"/>
              <w:rPr>
                <w:szCs w:val="21"/>
              </w:rPr>
            </w:pPr>
          </w:p>
          <w:p>
            <w:pPr>
              <w:spacing w:line="280" w:lineRule="exact"/>
              <w:rPr>
                <w:szCs w:val="21"/>
              </w:rPr>
            </w:pPr>
            <w:r>
              <w:rPr>
                <w:rFonts w:hint="eastAsia"/>
                <w:szCs w:val="21"/>
              </w:rPr>
              <w:t>二、继续教育情况：</w:t>
            </w:r>
          </w:p>
          <w:p>
            <w:pPr>
              <w:spacing w:line="280" w:lineRule="exact"/>
              <w:rPr>
                <w:rFonts w:hint="eastAsia"/>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2108"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992" w:type="dxa"/>
            <w:tcBorders>
              <w:left w:val="single" w:color="auto" w:sz="4" w:space="0"/>
              <w:bottom w:val="single" w:color="auto" w:sz="4" w:space="0"/>
              <w:right w:val="single" w:color="auto" w:sz="4" w:space="0"/>
            </w:tcBorders>
            <w:noWrap w:val="0"/>
            <w:vAlign w:val="center"/>
          </w:tcPr>
          <w:p>
            <w:pPr>
              <w:spacing w:line="280" w:lineRule="exact"/>
              <w:ind w:left="180"/>
              <w:jc w:val="center"/>
              <w:rPr>
                <w:szCs w:val="21"/>
              </w:rPr>
            </w:pPr>
            <w:r>
              <w:rPr>
                <w:rFonts w:hint="eastAsia"/>
                <w:szCs w:val="21"/>
              </w:rPr>
              <w:t>无</w:t>
            </w:r>
          </w:p>
        </w:tc>
        <w:tc>
          <w:tcPr>
            <w:tcW w:w="1668"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14"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rFonts w:hint="eastAsia"/>
                <w:szCs w:val="21"/>
              </w:rPr>
              <w:t>1</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658"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38" w:hRule="atLeast"/>
          <w:jc w:val="center"/>
        </w:trPr>
        <w:tc>
          <w:tcPr>
            <w:tcW w:w="6776" w:type="dxa"/>
            <w:gridSpan w:val="9"/>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5"/>
            <w:tcBorders>
              <w:left w:val="single" w:color="auto" w:sz="4" w:space="0"/>
              <w:bottom w:val="single" w:color="auto" w:sz="4" w:space="0"/>
              <w:right w:val="single" w:color="auto" w:sz="4" w:space="0"/>
            </w:tcBorders>
            <w:noWrap w:val="0"/>
            <w:vAlign w:val="center"/>
          </w:tcPr>
          <w:p>
            <w:pPr>
              <w:spacing w:line="280" w:lineRule="exact"/>
              <w:rPr>
                <w:szCs w:val="21"/>
              </w:rPr>
            </w:pPr>
            <w:r>
              <w:rPr>
                <w:rFonts w:hint="eastAsia"/>
                <w:szCs w:val="21"/>
              </w:rPr>
              <w:t xml:space="preserve">国家人口战略视角下乡村医生危重孕产妇早期预警评估能力提升研究 </w:t>
            </w:r>
            <w:r>
              <w:rPr>
                <w:szCs w:val="21"/>
              </w:rPr>
              <w:t xml:space="preserve">   </w:t>
            </w:r>
            <w:r>
              <w:rPr>
                <w:rFonts w:hint="eastAsia"/>
                <w:szCs w:val="21"/>
              </w:rPr>
              <w:t xml:space="preserve">湘潭医卫职业技术学院 </w:t>
            </w:r>
            <w:r>
              <w:rPr>
                <w:szCs w:val="21"/>
              </w:rPr>
              <w:t xml:space="preserve">   </w:t>
            </w:r>
            <w:r>
              <w:rPr>
                <w:rFonts w:hint="eastAsia"/>
                <w:szCs w:val="21"/>
              </w:rPr>
              <w:t xml:space="preserve">2023年6月20日 </w:t>
            </w:r>
            <w:r>
              <w:rPr>
                <w:szCs w:val="21"/>
              </w:rPr>
              <w:t xml:space="preserve"> </w:t>
            </w:r>
            <w:r>
              <w:rPr>
                <w:rFonts w:hint="eastAsia"/>
                <w:szCs w:val="21"/>
              </w:rPr>
              <w:t>第三</w:t>
            </w: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8" w:hRule="atLeast"/>
          <w:jc w:val="center"/>
        </w:trPr>
        <w:tc>
          <w:tcPr>
            <w:tcW w:w="6776" w:type="dxa"/>
            <w:gridSpan w:val="9"/>
            <w:vMerge w:val="continue"/>
            <w:tcBorders>
              <w:left w:val="single" w:color="auto" w:sz="4" w:space="0"/>
              <w:right w:val="single" w:color="auto" w:sz="4" w:space="0"/>
            </w:tcBorders>
            <w:noWrap w:val="0"/>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5"/>
            <w:tcBorders>
              <w:left w:val="single" w:color="auto" w:sz="4" w:space="0"/>
              <w:right w:val="single" w:color="auto" w:sz="4" w:space="0"/>
            </w:tcBorders>
            <w:noWrap w:val="0"/>
            <w:vAlign w:val="top"/>
          </w:tcPr>
          <w:p>
            <w:pPr>
              <w:spacing w:line="280" w:lineRule="exact"/>
              <w:rPr>
                <w:szCs w:val="21"/>
              </w:rPr>
            </w:pPr>
            <w:r>
              <w:rPr>
                <w:rFonts w:hint="eastAsia"/>
                <w:szCs w:val="21"/>
              </w:rPr>
              <w:t>2020年-2023年担任20临床305班班主任</w:t>
            </w:r>
          </w:p>
        </w:tc>
        <w:tc>
          <w:tcPr>
            <w:tcW w:w="1234"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tc>
      </w:tr>
    </w:tbl>
    <w:p>
      <w:pPr>
        <w:spacing w:line="280" w:lineRule="exact"/>
        <w:rPr>
          <w:sz w:val="24"/>
          <w:szCs w:val="32"/>
        </w:rPr>
      </w:pPr>
      <w:r>
        <w:rPr>
          <w:sz w:val="24"/>
          <w:szCs w:val="32"/>
        </w:rPr>
        <w:t xml:space="preserve">公示结果（有异议/无异议）：  </w:t>
      </w:r>
      <w:r>
        <w:rPr>
          <w:sz w:val="18"/>
          <w:szCs w:val="18"/>
        </w:rPr>
        <w:t xml:space="preserve">                    </w:t>
      </w:r>
      <w:r>
        <w:rPr>
          <w:sz w:val="24"/>
          <w:szCs w:val="32"/>
        </w:rPr>
        <w:t xml:space="preserve">    单位（公章）：                         单位审核责任人签名：                                   填表日期：2023年  12 月2日</w:t>
      </w:r>
    </w:p>
    <w:p>
      <w:pPr>
        <w:spacing w:line="280" w:lineRule="exact"/>
        <w:rPr>
          <w:sz w:val="24"/>
          <w:szCs w:val="32"/>
        </w:rPr>
        <w:sectPr>
          <w:footerReference r:id="rId3" w:type="default"/>
          <w:footerReference r:id="rId4" w:type="even"/>
          <w:pgSz w:w="23814" w:h="16840" w:orient="landscape"/>
          <w:pgMar w:top="1156" w:right="1361" w:bottom="1156" w:left="1588" w:header="851" w:footer="1418" w:gutter="0"/>
          <w:cols w:space="720" w:num="1"/>
          <w:docGrid w:linePitch="579" w:charSpace="-849"/>
        </w:sectPr>
      </w:pPr>
      <w:r>
        <w:rPr>
          <w:sz w:val="24"/>
          <w:szCs w:val="32"/>
        </w:rPr>
        <w:t>注：1、表中“其它教学工作量”是指出卷、监考、指导毕业生论文等。2、增刊、论文集、用稿通知、清样、习题集（库）等均不作为申报高级专业技术职称的参评材料。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1131" w:wrap="around" w:vAnchor="text" w:hAnchor="margin" w:xAlign="outside" w:y="8"/>
      <w:rPr>
        <w:rStyle w:val="5"/>
        <w:rFonts w:hint="eastAsia" w:ascii="宋体" w:hAnsi="宋体"/>
        <w:sz w:val="28"/>
        <w:szCs w:val="28"/>
      </w:rPr>
    </w:pPr>
    <w:r>
      <w:rPr>
        <w:rStyle w:val="5"/>
        <w:rFonts w:hint="eastAsia" w:ascii="宋体" w:hAnsi="宋体"/>
        <w:sz w:val="28"/>
        <w:szCs w:val="28"/>
      </w:rPr>
      <w:t>—</w:t>
    </w:r>
    <w:r>
      <w:rPr>
        <w:rFonts w:ascii="宋体" w:hAnsi="宋体"/>
        <w:sz w:val="28"/>
        <w:szCs w:val="28"/>
      </w:rPr>
      <w:fldChar w:fldCharType="begin"/>
    </w:r>
    <w:r>
      <w:rPr>
        <w:rStyle w:val="5"/>
        <w:rFonts w:ascii="宋体" w:hAnsi="宋体"/>
        <w:sz w:val="28"/>
        <w:szCs w:val="28"/>
      </w:rPr>
      <w:instrText xml:space="preserve">PAGE  </w:instrText>
    </w:r>
    <w:r>
      <w:rPr>
        <w:rFonts w:ascii="宋体" w:hAnsi="宋体"/>
        <w:sz w:val="28"/>
        <w:szCs w:val="28"/>
      </w:rPr>
      <w:fldChar w:fldCharType="separate"/>
    </w:r>
    <w:r>
      <w:rPr>
        <w:rStyle w:val="5"/>
        <w:rFonts w:ascii="宋体" w:hAnsi="宋体"/>
        <w:sz w:val="28"/>
        <w:szCs w:val="28"/>
      </w:rPr>
      <w:t>7</w:t>
    </w:r>
    <w:r>
      <w:rPr>
        <w:rFonts w:ascii="宋体" w:hAnsi="宋体"/>
        <w:sz w:val="28"/>
        <w:szCs w:val="28"/>
      </w:rPr>
      <w:fldChar w:fldCharType="end"/>
    </w:r>
    <w:r>
      <w:rPr>
        <w:rStyle w:val="5"/>
        <w:rFonts w:hint="eastAsia" w:ascii="宋体" w:hAnsi="宋体"/>
        <w:sz w:val="28"/>
        <w:szCs w:val="28"/>
      </w:rPr>
      <w:t>—</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961" w:wrap="around" w:vAnchor="text" w:hAnchor="margin" w:xAlign="outside" w:yAlign="top"/>
      <w:rPr>
        <w:rStyle w:val="5"/>
        <w:rFonts w:hint="eastAsia" w:ascii="仿宋_GB2312" w:eastAsia="仿宋_GB2312"/>
        <w:sz w:val="28"/>
        <w:szCs w:val="28"/>
      </w:rPr>
    </w:pPr>
    <w:r>
      <w:rPr>
        <w:rStyle w:val="5"/>
        <w:rFonts w:hint="eastAsia" w:ascii="仿宋_GB2312" w:eastAsia="仿宋_GB2312"/>
        <w:sz w:val="28"/>
        <w:szCs w:val="28"/>
      </w:rPr>
      <w:t>－</w:t>
    </w:r>
    <w:r>
      <w:rPr>
        <w:rFonts w:hint="eastAsia" w:ascii="仿宋_GB2312" w:eastAsia="仿宋_GB2312"/>
        <w:sz w:val="28"/>
        <w:szCs w:val="28"/>
      </w:rPr>
      <w:fldChar w:fldCharType="begin"/>
    </w:r>
    <w:r>
      <w:rPr>
        <w:rStyle w:val="5"/>
        <w:rFonts w:hint="eastAsia" w:ascii="仿宋_GB2312" w:eastAsia="仿宋_GB2312"/>
        <w:sz w:val="28"/>
        <w:szCs w:val="28"/>
      </w:rPr>
      <w:instrText xml:space="preserve">PAGE  </w:instrText>
    </w:r>
    <w:r>
      <w:rPr>
        <w:rFonts w:hint="eastAsia" w:ascii="仿宋_GB2312" w:eastAsia="仿宋_GB2312"/>
        <w:sz w:val="28"/>
        <w:szCs w:val="28"/>
      </w:rPr>
      <w:fldChar w:fldCharType="separate"/>
    </w:r>
    <w:r>
      <w:rPr>
        <w:rStyle w:val="5"/>
        <w:rFonts w:ascii="仿宋_GB2312" w:eastAsia="仿宋_GB2312"/>
        <w:sz w:val="28"/>
        <w:szCs w:val="28"/>
      </w:rPr>
      <w:t>8</w:t>
    </w:r>
    <w:r>
      <w:rPr>
        <w:rFonts w:hint="eastAsia" w:ascii="仿宋_GB2312" w:eastAsia="仿宋_GB2312"/>
        <w:sz w:val="28"/>
        <w:szCs w:val="28"/>
      </w:rPr>
      <w:fldChar w:fldCharType="end"/>
    </w:r>
    <w:r>
      <w:rPr>
        <w:rStyle w:val="5"/>
        <w:rFonts w:hint="eastAsia" w:ascii="仿宋_GB2312" w:eastAsia="仿宋_GB2312"/>
        <w:sz w:val="28"/>
        <w:szCs w:val="28"/>
      </w:rPr>
      <w:t>－</w:t>
    </w:r>
  </w:p>
  <w:p>
    <w:pPr>
      <w:pStyle w:val="2"/>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BA21D8"/>
    <w:multiLevelType w:val="multilevel"/>
    <w:tmpl w:val="0EBA21D8"/>
    <w:lvl w:ilvl="0" w:tentative="0">
      <w:start w:val="1"/>
      <w:numFmt w:val="decimal"/>
      <w:lvlText w:val="%1."/>
      <w:lvlJc w:val="left"/>
      <w:pPr>
        <w:ind w:left="644" w:hanging="36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NmYxNjE0YTYwZGY1YTFkNmRiODliNTRkMGUwMzIifQ=="/>
  </w:docVars>
  <w:rsids>
    <w:rsidRoot w:val="00000000"/>
    <w:rsid w:val="0EA8059C"/>
    <w:rsid w:val="761E0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character" w:styleId="5">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2023-12-03T01:30:00Z</dcterms:created>
  <dc:creator>lm玫子花开</dc:creator>
  <cp:lastModifiedBy>洁嫔</cp:lastModifiedBy>
  <dcterms:modified xsi:type="dcterms:W3CDTF">2023-12-04T07:11:02Z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E5ADB58A179741D8BA85E5909265DBE0_12</vt:lpwstr>
  </property>
</Properties>
</file>